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B2" w:rsidRPr="005357FF" w:rsidRDefault="00CA60B2" w:rsidP="00CA60B2">
      <w:pPr>
        <w:spacing w:after="0" w:line="240" w:lineRule="auto"/>
        <w:jc w:val="right"/>
        <w:rPr>
          <w:rFonts w:ascii="Fira Sans" w:hAnsi="Fira Sans"/>
          <w:sz w:val="16"/>
          <w:szCs w:val="16"/>
        </w:rPr>
      </w:pPr>
      <w:r w:rsidRPr="005357FF">
        <w:rPr>
          <w:rFonts w:ascii="Fira Sans" w:hAnsi="Fira Sans"/>
          <w:sz w:val="16"/>
          <w:szCs w:val="16"/>
        </w:rPr>
        <w:t>Załącznik nr 2 do Regulaminu</w:t>
      </w:r>
    </w:p>
    <w:p w:rsidR="00CA60B2" w:rsidRPr="005357FF" w:rsidRDefault="00CA60B2" w:rsidP="00CA60B2">
      <w:pPr>
        <w:spacing w:after="0" w:line="240" w:lineRule="auto"/>
        <w:jc w:val="right"/>
        <w:rPr>
          <w:rFonts w:ascii="Fira Sans" w:hAnsi="Fira Sans"/>
          <w:sz w:val="16"/>
          <w:szCs w:val="16"/>
        </w:rPr>
      </w:pPr>
      <w:r w:rsidRPr="005357FF">
        <w:rPr>
          <w:rFonts w:ascii="Fira Sans" w:hAnsi="Fira Sans"/>
          <w:sz w:val="16"/>
          <w:szCs w:val="16"/>
        </w:rPr>
        <w:t xml:space="preserve"> Konkursu </w:t>
      </w:r>
      <w:r w:rsidR="005357FF" w:rsidRPr="005357FF">
        <w:rPr>
          <w:rFonts w:ascii="Fira Sans" w:hAnsi="Fira Sans"/>
          <w:sz w:val="16"/>
          <w:szCs w:val="16"/>
        </w:rPr>
        <w:t>Graficznego</w:t>
      </w:r>
    </w:p>
    <w:p w:rsidR="00534BD2" w:rsidRPr="005357FF" w:rsidRDefault="00890583" w:rsidP="00CA60B2">
      <w:pPr>
        <w:spacing w:after="0" w:line="240" w:lineRule="auto"/>
        <w:jc w:val="right"/>
        <w:rPr>
          <w:rFonts w:ascii="Fira Sans" w:hAnsi="Fira Sans"/>
          <w:b/>
          <w:bCs/>
          <w:i/>
          <w:iCs/>
          <w:sz w:val="16"/>
          <w:szCs w:val="16"/>
        </w:rPr>
      </w:pPr>
      <w:r>
        <w:rPr>
          <w:rFonts w:ascii="Fira Sans" w:eastAsia="Fira Sans" w:hAnsi="Fira Sans" w:cstheme="minorHAnsi"/>
          <w:b/>
          <w:i/>
          <w:sz w:val="16"/>
          <w:szCs w:val="16"/>
        </w:rPr>
        <w:t>Moja gmina liczy się w spisie</w:t>
      </w:r>
    </w:p>
    <w:p w:rsidR="00CA60B2" w:rsidRDefault="00CA60B2" w:rsidP="00CA60B2">
      <w:pPr>
        <w:jc w:val="right"/>
        <w:rPr>
          <w:rFonts w:ascii="Fira Sans" w:hAnsi="Fira Sans"/>
          <w:b/>
          <w:sz w:val="19"/>
          <w:szCs w:val="19"/>
        </w:rPr>
      </w:pPr>
    </w:p>
    <w:p w:rsidR="00CA60B2" w:rsidRDefault="00CA60B2" w:rsidP="00CA60B2">
      <w:pPr>
        <w:jc w:val="center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OŚWIADCZENIE O PRZENIESIENIU PRAW AUTORSKICH</w:t>
      </w:r>
    </w:p>
    <w:p w:rsidR="00CA60B2" w:rsidRDefault="00CA60B2" w:rsidP="00CA60B2">
      <w:pPr>
        <w:jc w:val="center"/>
        <w:rPr>
          <w:rFonts w:ascii="Fira Sans" w:hAnsi="Fira Sans"/>
          <w:b/>
          <w:sz w:val="19"/>
          <w:szCs w:val="19"/>
        </w:rPr>
      </w:pPr>
    </w:p>
    <w:p w:rsidR="00CA60B2" w:rsidRDefault="00CA60B2" w:rsidP="00CA60B2">
      <w:pPr>
        <w:pStyle w:val="Akapitzlist1"/>
        <w:spacing w:after="0" w:line="360" w:lineRule="auto"/>
        <w:ind w:left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Oświadczam, iż posiadam pełne autorskie prawa majątkowe do pracy </w:t>
      </w:r>
      <w:r w:rsidR="005357FF">
        <w:rPr>
          <w:rFonts w:ascii="Fira Sans" w:hAnsi="Fira Sans"/>
          <w:sz w:val="19"/>
          <w:szCs w:val="19"/>
        </w:rPr>
        <w:t>graficznej</w:t>
      </w:r>
      <w:r>
        <w:rPr>
          <w:rFonts w:ascii="Fira Sans" w:hAnsi="Fira Sans"/>
          <w:sz w:val="19"/>
          <w:szCs w:val="19"/>
        </w:rPr>
        <w:t xml:space="preserve"> oraz prawa zależne w rozumieniu ustawy z dnia 4 lutego 1994 r. o prawie autorskim i prawach pokrewnych (Dz.</w:t>
      </w:r>
      <w:r w:rsidR="00FA1D0D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>U.</w:t>
      </w:r>
      <w:r w:rsidR="00FA1D0D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>z</w:t>
      </w:r>
      <w:r w:rsidR="00FA1D0D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>2019</w:t>
      </w:r>
      <w:r w:rsidR="00FA1D0D">
        <w:rPr>
          <w:rFonts w:ascii="Fira Sans" w:hAnsi="Fira Sans"/>
          <w:sz w:val="19"/>
          <w:szCs w:val="19"/>
        </w:rPr>
        <w:t> </w:t>
      </w:r>
      <w:r>
        <w:rPr>
          <w:rFonts w:ascii="Fira Sans" w:hAnsi="Fira Sans"/>
          <w:sz w:val="19"/>
          <w:szCs w:val="19"/>
        </w:rPr>
        <w:t xml:space="preserve">r. poz. 1231 z </w:t>
      </w:r>
      <w:proofErr w:type="spellStart"/>
      <w:r>
        <w:rPr>
          <w:rFonts w:ascii="Fira Sans" w:hAnsi="Fira Sans"/>
          <w:sz w:val="19"/>
          <w:szCs w:val="19"/>
        </w:rPr>
        <w:t>późn</w:t>
      </w:r>
      <w:proofErr w:type="spellEnd"/>
      <w:r>
        <w:rPr>
          <w:rFonts w:ascii="Fira Sans" w:hAnsi="Fira Sans"/>
          <w:sz w:val="19"/>
          <w:szCs w:val="19"/>
        </w:rPr>
        <w:t xml:space="preserve">. zm.) przesłanej w ramach </w:t>
      </w:r>
      <w:r>
        <w:rPr>
          <w:rFonts w:ascii="Fira Sans" w:hAnsi="Fira Sans"/>
          <w:b/>
          <w:sz w:val="19"/>
          <w:szCs w:val="19"/>
        </w:rPr>
        <w:t>Konkursu</w:t>
      </w:r>
      <w:r w:rsidR="00FA1D0D">
        <w:rPr>
          <w:rFonts w:ascii="Fira Sans" w:hAnsi="Fira Sans"/>
          <w:b/>
          <w:sz w:val="19"/>
          <w:szCs w:val="19"/>
        </w:rPr>
        <w:t xml:space="preserve"> </w:t>
      </w:r>
      <w:r w:rsidR="005357FF">
        <w:rPr>
          <w:rFonts w:ascii="Fira Sans" w:hAnsi="Fira Sans"/>
          <w:b/>
          <w:sz w:val="19"/>
          <w:szCs w:val="19"/>
        </w:rPr>
        <w:t>Graficznego</w:t>
      </w:r>
      <w:r w:rsidR="00534BD2">
        <w:rPr>
          <w:rFonts w:ascii="Fira Sans" w:hAnsi="Fira Sans"/>
          <w:b/>
          <w:sz w:val="19"/>
          <w:szCs w:val="19"/>
        </w:rPr>
        <w:t xml:space="preserve"> „</w:t>
      </w:r>
      <w:r w:rsidR="00890583">
        <w:rPr>
          <w:rFonts w:ascii="Fira Sans" w:eastAsia="Fira Sans" w:hAnsi="Fira Sans" w:cstheme="minorHAnsi"/>
          <w:b/>
          <w:sz w:val="19"/>
          <w:szCs w:val="19"/>
        </w:rPr>
        <w:t>Moja gmina liczy się w spisie</w:t>
      </w:r>
      <w:bookmarkStart w:id="0" w:name="_GoBack"/>
      <w:bookmarkEnd w:id="0"/>
      <w:r w:rsidR="005357FF">
        <w:rPr>
          <w:rFonts w:ascii="Fira Sans" w:hAnsi="Fira Sans"/>
          <w:b/>
          <w:sz w:val="19"/>
          <w:szCs w:val="19"/>
        </w:rPr>
        <w:t xml:space="preserve">” </w:t>
      </w:r>
      <w:r>
        <w:rPr>
          <w:rFonts w:ascii="Fira Sans" w:hAnsi="Fira Sans"/>
          <w:sz w:val="19"/>
          <w:szCs w:val="19"/>
        </w:rPr>
        <w:t>ogłoszonego przez Urząd Statystyczny w Warszawie z siedzibą przy ul. 1 sierpnia 21, 02-134 Warszawa zwanego dalej Organizatorem.</w:t>
      </w:r>
    </w:p>
    <w:p w:rsidR="00CA60B2" w:rsidRDefault="00CA60B2" w:rsidP="00CA60B2">
      <w:pPr>
        <w:spacing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Oświadczam, że przesłana praca </w:t>
      </w:r>
      <w:r w:rsidR="005357FF">
        <w:rPr>
          <w:rFonts w:ascii="Fira Sans" w:hAnsi="Fira Sans"/>
          <w:sz w:val="19"/>
          <w:szCs w:val="19"/>
        </w:rPr>
        <w:t>graficzna</w:t>
      </w:r>
      <w:r>
        <w:rPr>
          <w:rFonts w:ascii="Fira Sans" w:hAnsi="Fira Sans"/>
          <w:sz w:val="19"/>
          <w:szCs w:val="19"/>
        </w:rPr>
        <w:t xml:space="preserve"> nie narusza majątkowych i osobistych praw autorskich osób trzecich.</w:t>
      </w:r>
    </w:p>
    <w:p w:rsidR="00CA60B2" w:rsidRDefault="00CA60B2" w:rsidP="00CA60B2">
      <w:pPr>
        <w:spacing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Jednocześnie wyrażam zgodę na przekazanie Organizatorowi praw autorskich, praw majątkowych, danych osobowych do nadesłanej pracy </w:t>
      </w:r>
      <w:r w:rsidR="005357FF">
        <w:rPr>
          <w:rFonts w:ascii="Fira Sans" w:hAnsi="Fira Sans"/>
          <w:sz w:val="19"/>
          <w:szCs w:val="19"/>
        </w:rPr>
        <w:t>graficznej</w:t>
      </w:r>
      <w:r>
        <w:rPr>
          <w:rFonts w:ascii="Fira Sans" w:hAnsi="Fira Sans"/>
          <w:sz w:val="19"/>
          <w:szCs w:val="19"/>
        </w:rPr>
        <w:t xml:space="preserve"> w zakresie:</w:t>
      </w:r>
    </w:p>
    <w:p w:rsidR="00CA60B2" w:rsidRDefault="00CA60B2" w:rsidP="00CA60B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utrwalania i zwielokrotniania nadesłanej pracy </w:t>
      </w:r>
      <w:r w:rsidR="005357FF">
        <w:rPr>
          <w:rFonts w:ascii="Fira Sans" w:hAnsi="Fira Sans"/>
          <w:sz w:val="19"/>
          <w:szCs w:val="19"/>
        </w:rPr>
        <w:t>graficznej</w:t>
      </w:r>
      <w:r>
        <w:rPr>
          <w:rFonts w:ascii="Fira Sans" w:hAnsi="Fira Sans"/>
          <w:sz w:val="19"/>
          <w:szCs w:val="19"/>
        </w:rPr>
        <w:t>;</w:t>
      </w:r>
    </w:p>
    <w:p w:rsidR="00CA60B2" w:rsidRDefault="00CA60B2" w:rsidP="00CA60B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wytwarzania egzemplarzy pracy </w:t>
      </w:r>
      <w:r w:rsidR="005357FF">
        <w:rPr>
          <w:rFonts w:ascii="Fira Sans" w:hAnsi="Fira Sans"/>
          <w:sz w:val="19"/>
          <w:szCs w:val="19"/>
        </w:rPr>
        <w:t>graficznej</w:t>
      </w:r>
      <w:r>
        <w:rPr>
          <w:rFonts w:ascii="Fira Sans" w:hAnsi="Fira Sans"/>
          <w:sz w:val="19"/>
          <w:szCs w:val="19"/>
        </w:rPr>
        <w:t xml:space="preserve"> bez względu na technikę;</w:t>
      </w:r>
    </w:p>
    <w:p w:rsidR="00CA60B2" w:rsidRDefault="00CA60B2" w:rsidP="00CA60B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obrotu oryginałem albo egzemplarzami, na których daną pracę </w:t>
      </w:r>
      <w:r w:rsidR="005357FF">
        <w:rPr>
          <w:rFonts w:ascii="Fira Sans" w:hAnsi="Fira Sans"/>
          <w:sz w:val="19"/>
          <w:szCs w:val="19"/>
        </w:rPr>
        <w:t>graficzną</w:t>
      </w:r>
      <w:r>
        <w:rPr>
          <w:rFonts w:ascii="Fira Sans" w:hAnsi="Fira Sans"/>
          <w:sz w:val="19"/>
          <w:szCs w:val="19"/>
        </w:rPr>
        <w:t xml:space="preserve"> utrwalono - wprowadzanie do obrotu, użyczenie lub najem oryginału albo egzemplarzy; </w:t>
      </w:r>
    </w:p>
    <w:p w:rsidR="00CA60B2" w:rsidRDefault="00CA60B2" w:rsidP="00CA60B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rozpowszechniania w sposób inny niż określony w pkt. c) - publiczne wykonanie, wystawienie, wyświetlenie, a także publiczne udostępnianie pracy </w:t>
      </w:r>
      <w:r w:rsidR="005357FF">
        <w:rPr>
          <w:rFonts w:ascii="Fira Sans" w:hAnsi="Fira Sans"/>
          <w:sz w:val="19"/>
          <w:szCs w:val="19"/>
        </w:rPr>
        <w:t>graficznej</w:t>
      </w:r>
      <w:r>
        <w:rPr>
          <w:rFonts w:ascii="Fira Sans" w:hAnsi="Fira Sans"/>
          <w:sz w:val="19"/>
          <w:szCs w:val="19"/>
        </w:rPr>
        <w:t xml:space="preserve"> w taki sposób, aby każdy mógł mieć do niej dostęp w miejscu i w czasie przez siebie wybranym, wprowadzenie do sieci, w tym Internet i Intranet GUS;</w:t>
      </w:r>
    </w:p>
    <w:p w:rsidR="00CA60B2" w:rsidRDefault="00CA60B2" w:rsidP="00CA60B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wykorzystania pracy </w:t>
      </w:r>
      <w:r w:rsidR="005357FF">
        <w:rPr>
          <w:rFonts w:ascii="Fira Sans" w:hAnsi="Fira Sans"/>
          <w:sz w:val="19"/>
          <w:szCs w:val="19"/>
        </w:rPr>
        <w:t>graficznej</w:t>
      </w:r>
      <w:r>
        <w:rPr>
          <w:rFonts w:ascii="Fira Sans" w:hAnsi="Fira Sans"/>
          <w:sz w:val="19"/>
          <w:szCs w:val="19"/>
        </w:rPr>
        <w:t xml:space="preserve"> lub jej fragmentu do innego celu, np. adaptowanie do wydawnictwa książkowego, plakatu, materiału promocyjnego, artykułu prasowego, etc.;</w:t>
      </w:r>
    </w:p>
    <w:p w:rsidR="00CA60B2" w:rsidRDefault="00CA60B2" w:rsidP="00CA60B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przechowywania;</w:t>
      </w:r>
    </w:p>
    <w:p w:rsidR="00CA60B2" w:rsidRDefault="00CA60B2" w:rsidP="00CA60B2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prawa do wykorzystywania dla celów promocji, dla celów edukacyjnych lub szkoleniowych.</w:t>
      </w:r>
    </w:p>
    <w:p w:rsidR="00CA60B2" w:rsidRDefault="00CA60B2" w:rsidP="00CA60B2">
      <w:pPr>
        <w:pStyle w:val="Akapitzlist1"/>
        <w:spacing w:after="0" w:line="360" w:lineRule="auto"/>
        <w:jc w:val="both"/>
        <w:rPr>
          <w:rFonts w:ascii="Fira Sans" w:hAnsi="Fira Sans"/>
          <w:sz w:val="19"/>
          <w:szCs w:val="19"/>
        </w:rPr>
      </w:pPr>
    </w:p>
    <w:p w:rsidR="00CA60B2" w:rsidRDefault="00CA60B2" w:rsidP="00CA60B2">
      <w:pPr>
        <w:pStyle w:val="Akapitzlist1"/>
        <w:spacing w:after="0" w:line="360" w:lineRule="auto"/>
        <w:ind w:left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Przeniesienie autorskich praw majątkowych do nadesłanej pracy </w:t>
      </w:r>
      <w:r w:rsidR="005357FF">
        <w:rPr>
          <w:rFonts w:ascii="Fira Sans" w:hAnsi="Fira Sans"/>
          <w:sz w:val="19"/>
          <w:szCs w:val="19"/>
        </w:rPr>
        <w:t>graficznej</w:t>
      </w:r>
      <w:r>
        <w:rPr>
          <w:rFonts w:ascii="Fira Sans" w:hAnsi="Fira Sans"/>
          <w:sz w:val="19"/>
          <w:szCs w:val="19"/>
        </w:rPr>
        <w:t xml:space="preserve"> powoduje przeniesienie na Organizatora własności nadesłanego egzemplarza tej pracy </w:t>
      </w:r>
      <w:r w:rsidR="005357FF">
        <w:rPr>
          <w:rFonts w:ascii="Fira Sans" w:hAnsi="Fira Sans"/>
          <w:sz w:val="19"/>
          <w:szCs w:val="19"/>
        </w:rPr>
        <w:t>graficznej</w:t>
      </w:r>
      <w:r>
        <w:rPr>
          <w:rFonts w:ascii="Fira Sans" w:hAnsi="Fira Sans"/>
          <w:sz w:val="19"/>
          <w:szCs w:val="19"/>
        </w:rPr>
        <w:t xml:space="preserve"> bez względu na formę w jakiej został dostarczony.</w:t>
      </w:r>
    </w:p>
    <w:p w:rsidR="004E7DEA" w:rsidRDefault="004E7DEA"/>
    <w:sectPr w:rsidR="004E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B1187"/>
    <w:multiLevelType w:val="hybridMultilevel"/>
    <w:tmpl w:val="DDF8E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B2"/>
    <w:rsid w:val="004E7DEA"/>
    <w:rsid w:val="00534BD2"/>
    <w:rsid w:val="005357FF"/>
    <w:rsid w:val="0078167F"/>
    <w:rsid w:val="00890583"/>
    <w:rsid w:val="00AE297A"/>
    <w:rsid w:val="00CA60B2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96E8"/>
  <w15:chartTrackingRefBased/>
  <w15:docId w15:val="{9C071F1B-17C1-40E1-8EF0-4954341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0B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A60B2"/>
    <w:pPr>
      <w:spacing w:after="200" w:line="276" w:lineRule="auto"/>
      <w:ind w:left="720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Magdalena</dc:creator>
  <cp:keywords/>
  <dc:description/>
  <cp:lastModifiedBy>Kowalska Magdalena</cp:lastModifiedBy>
  <cp:revision>2</cp:revision>
  <dcterms:created xsi:type="dcterms:W3CDTF">2021-05-26T10:25:00Z</dcterms:created>
  <dcterms:modified xsi:type="dcterms:W3CDTF">2021-05-26T10:25:00Z</dcterms:modified>
</cp:coreProperties>
</file>